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1681"/>
        <w:tblW w:w="10277.0" w:type="dxa"/>
        <w:jc w:val="left"/>
        <w:tblLayout w:type="fixed"/>
        <w:tblLook w:val="0000"/>
      </w:tblPr>
      <w:tblGrid>
        <w:gridCol w:w="4748"/>
        <w:gridCol w:w="5529"/>
        <w:tblGridChange w:id="0">
          <w:tblGrid>
            <w:gridCol w:w="4748"/>
            <w:gridCol w:w="5529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06">
            <w:pPr>
              <w:ind w:left="0" w:hanging="2"/>
              <w:jc w:val="both"/>
              <w:rPr>
                <w:color w:val="0000ff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INSTRUCCIONES: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Favor de llenar los recuadros en blanco además de anexar la documentación pertinente.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Favor de enviar esta solicitud a cualquiera de los siguientes correos para dar seguimiento: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4"/>
                  <w:szCs w:val="24"/>
                  <w:u w:val="single"/>
                  <w:vertAlign w:val="baseline"/>
                  <w:rtl w:val="0"/>
                </w:rPr>
                <w:t xml:space="preserve">Hola@Compecer.com</w:t>
              </w:r>
            </w:hyperlink>
            <w:r w:rsidDel="00000000" w:rsidR="00000000" w:rsidRPr="00000000">
              <w:rPr>
                <w:b w:val="1"/>
                <w:bCs w:val="1"/>
                <w:color w:val="0000ff"/>
                <w:sz w:val="24"/>
                <w:szCs w:val="24"/>
                <w:u w:val="singl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# Apelación (Control Compecer):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ind w:left="0" w:hanging="2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Clave del acta de dictamen: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o denominación de la organización: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(Esta sección es llenada por el Cliente)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Domicilio para atender notificaciones: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(Esta sección es llenada por el Cliente)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Personas autorizadas para recibir las notificaciones:(Nombre y Correo)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(Esta sección es llenada por el Cliente)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en que se le inicia la resolución para apelación: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(Esta sección es llenada por el Cliente)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Lugar donde se llevó a cabo el escrito de apelación: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(Esta sección es llenada por el Cliente)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left="0" w:hanging="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Favor de anexar   lo siguiente: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3" w:line="240" w:lineRule="auto"/>
              <w:ind w:left="0"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La documentación con la que acredite su representación, cuando quien la suscriba, actúe en nombre de otro o de personas morales.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3" w:line="240" w:lineRule="auto"/>
              <w:ind w:left="0" w:hanging="2"/>
              <w:jc w:val="both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Copia de la resolución que se reclama.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documentación que ofrezca como pruebas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(Exposición de los argumentos en los que fundamenta su apelación, detallando de forma clara las razones por las cuales considera que la resolución le causa un agravio.)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(Compartir esta Información por medio de correo electrónico adjunto a este formato con copia a tu representante del OC para generar su expediente de apelacion)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ind w:left="0" w:hanging="2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DICTAMEN EMITIDO: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Suspensión de la certificación: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Reducción del alcance de la certificación: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Retiro de la certificación: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Otro: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ind w:left="0" w:hanging="2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(Esta sección es llenada por OC)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e0ec" w:val="clea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Promovente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5dfec" w:val="clear"/>
          </w:tcPr>
          <w:p w:rsidR="00000000" w:rsidDel="00000000" w:rsidP="00000000" w:rsidRDefault="00000000" w:rsidRPr="00000000" w14:paraId="00000034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Representante de Compecer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0"/>
        <w:rPr/>
      </w:pPr>
      <w:r w:rsidDel="00000000" w:rsidR="00000000" w:rsidRPr="00000000">
        <w:rPr>
          <w:b w:val="1"/>
          <w:bCs w:val="1"/>
          <w:rtl w:val="0"/>
        </w:rPr>
        <w:t xml:space="preserve">Nota 1:</w:t>
      </w:r>
      <w:r w:rsidDel="00000000" w:rsidR="00000000" w:rsidRPr="00000000">
        <w:rPr>
          <w:rtl w:val="0"/>
        </w:rPr>
        <w:t xml:space="preserve"> En caso de que el usuario ya haya hecho llegar dicha información sólo se le solicita la firma del formato y se coloca la información del OC para su ID. En caso de que el promovente omita todos o cualquiera de los documentos señalados con anterioridad, se le debe informar que la información se enviará tal cual se reciba al comité de quejas y apelaciones, y que de no encontrarse completa el comité requerirá al promovente enviarla en un plazo no mayor a 5 días hábiles contados a partir de la fecha en que recibe la notificación sobre el requerimiento al promovente, de no ser cubierta la omisión será desechada la apelación al vencer dicho plazo.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134" w:top="1985" w:left="1134" w:right="474" w:header="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Georgia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73.0pt;height:741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10530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-800098</wp:posOffset>
          </wp:positionH>
          <wp:positionV relativeFrom="paragraph">
            <wp:posOffset>0</wp:posOffset>
          </wp:positionV>
          <wp:extent cx="7814945" cy="10113645"/>
          <wp:effectExtent b="0" l="0" r="0" t="0"/>
          <wp:wrapNone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4945" cy="101136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4633913</wp:posOffset>
              </wp:positionH>
              <wp:positionV relativeFrom="paragraph">
                <wp:posOffset>80045</wp:posOffset>
              </wp:positionV>
              <wp:extent cx="2381250" cy="1110580"/>
              <wp:effectExtent b="0" l="0" r="0" t="0"/>
              <wp:wrapNone/>
              <wp:docPr id="13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001850" y="3396150"/>
                        <a:ext cx="2688300" cy="76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Fecha de elaboración: 01/12/09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Fecha de última revisión: 05/03/26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Periodo de retención: S+2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Página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PAGE  \* Arabic  \* MERGEFORMAT1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de 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NUMPAGES  \* Arabic  \* MERGEFORMAT2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4633913</wp:posOffset>
              </wp:positionH>
              <wp:positionV relativeFrom="paragraph">
                <wp:posOffset>80045</wp:posOffset>
              </wp:positionV>
              <wp:extent cx="2381250" cy="1110580"/>
              <wp:effectExtent b="0" l="0" r="0" t="0"/>
              <wp:wrapNone/>
              <wp:docPr id="1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1250" cy="1110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10530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1475423</wp:posOffset>
              </wp:positionH>
              <wp:positionV relativeFrom="paragraph">
                <wp:posOffset>142558</wp:posOffset>
              </wp:positionV>
              <wp:extent cx="3065780" cy="761365"/>
              <wp:effectExtent b="0" l="0" r="0" t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817873" y="3404080"/>
                        <a:ext cx="3056255" cy="75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FORMATO PARA APELACIONES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NO. DE CONTROL: FO-GC-027   REVISIÓN:04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200" w:before="0" w:line="275.00000953674316"/>
                            <w:ind w:left="0" w:right="0" w:firstLine="-2.0000000298023224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1475423</wp:posOffset>
              </wp:positionH>
              <wp:positionV relativeFrom="paragraph">
                <wp:posOffset>142558</wp:posOffset>
              </wp:positionV>
              <wp:extent cx="3065780" cy="761365"/>
              <wp:effectExtent b="0" l="0" r="0" t="0"/>
              <wp:wrapNone/>
              <wp:docPr id="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65780" cy="7613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73.0pt;height:741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jc w:val="center"/>
    </w:pPr>
    <w:rPr>
      <w:rFonts w:ascii="Tahoma" w:cs="Tahoma" w:eastAsia="Tahoma" w:hAnsi="Tahoma"/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361"/>
      </w:tabs>
      <w:spacing w:after="0" w:line="240" w:lineRule="auto"/>
      <w:ind w:left="720" w:hanging="720"/>
      <w:jc w:val="both"/>
    </w:pPr>
    <w:rPr>
      <w:rFonts w:ascii="Tahoma" w:cs="Tahoma" w:eastAsia="Tahoma" w:hAnsi="Tahoma"/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="240" w:lineRule="auto"/>
      <w:ind w:left="1008" w:hanging="1008"/>
      <w:jc w:val="right"/>
    </w:pPr>
    <w:rPr>
      <w:rFonts w:ascii="Tahoma" w:cs="Tahoma" w:eastAsia="Tahoma" w:hAnsi="Tahoma"/>
      <w:b w:val="1"/>
      <w:bCs w:val="1"/>
      <w:i w:val="1"/>
      <w:i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spacing w:after="0" w:line="240" w:lineRule="auto"/>
      <w:ind w:left="1152" w:hanging="1152"/>
      <w:jc w:val="center"/>
    </w:pPr>
    <w:rPr>
      <w:rFonts w:ascii="Arial" w:cs="Arial" w:eastAsia="Arial" w:hAnsi="Arial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qFormat w:val="1"/>
    <w:pPr>
      <w:keepNext w:val="1"/>
      <w:keepLines w:val="1"/>
      <w:spacing w:after="0" w:before="200" w:line="240" w:lineRule="auto"/>
      <w:ind w:left="1296" w:hanging="1296"/>
      <w:outlineLvl w:val="6"/>
    </w:pPr>
    <w:rPr>
      <w:rFonts w:ascii="Cambria" w:cs="Times New Roman" w:eastAsia="Times New Roman" w:hAnsi="Cambria"/>
      <w:i w:val="1"/>
      <w:iCs w:val="1"/>
      <w:color w:val="404040"/>
      <w:szCs w:val="24"/>
      <w:lang w:eastAsia="es-ES" w:val="es-ES"/>
    </w:rPr>
  </w:style>
  <w:style w:type="paragraph" w:styleId="Ttulo8">
    <w:name w:val="heading 8"/>
    <w:basedOn w:val="Normal"/>
    <w:next w:val="Normal"/>
    <w:qFormat w:val="1"/>
    <w:pPr>
      <w:keepNext w:val="1"/>
      <w:keepLines w:val="1"/>
      <w:spacing w:after="0" w:before="200" w:line="240" w:lineRule="auto"/>
      <w:ind w:left="1440" w:hanging="1440"/>
      <w:outlineLvl w:val="7"/>
    </w:pPr>
    <w:rPr>
      <w:rFonts w:ascii="Cambria" w:cs="Times New Roman" w:eastAsia="Times New Roman" w:hAnsi="Cambria"/>
      <w:color w:val="404040"/>
      <w:sz w:val="20"/>
      <w:szCs w:val="20"/>
      <w:lang w:eastAsia="es-ES" w:val="es-ES"/>
    </w:rPr>
  </w:style>
  <w:style w:type="paragraph" w:styleId="Ttulo9">
    <w:name w:val="heading 9"/>
    <w:basedOn w:val="Normal"/>
    <w:next w:val="Normal"/>
    <w:qFormat w:val="1"/>
    <w:pPr>
      <w:keepNext w:val="1"/>
      <w:keepLines w:val="1"/>
      <w:spacing w:after="0" w:before="200" w:line="240" w:lineRule="auto"/>
      <w:ind w:left="1584" w:hanging="1584"/>
      <w:outlineLvl w:val="8"/>
    </w:pPr>
    <w:rPr>
      <w:rFonts w:ascii="Cambria" w:cs="Times New Roman" w:eastAsia="Times New Roman" w:hAnsi="Cambria"/>
      <w:i w:val="1"/>
      <w:iCs w:val="1"/>
      <w:color w:val="404040"/>
      <w:sz w:val="20"/>
      <w:szCs w:val="20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basedOn w:val="Normal"/>
    <w:qFormat w:val="1"/>
    <w:pPr>
      <w:spacing w:after="0" w:line="240" w:lineRule="auto"/>
    </w:pPr>
  </w:style>
  <w:style w:type="character" w:styleId="EncabezadoCar" w:customStyle="1">
    <w:name w:val="Encabezado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qFormat w:val="1"/>
    <w:pPr>
      <w:spacing w:after="0" w:line="240" w:lineRule="auto"/>
    </w:pPr>
  </w:style>
  <w:style w:type="character" w:styleId="PiedepginaCar" w:customStyle="1">
    <w:name w:val="Pie de página Ca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deglobo">
    <w:name w:val="Balloon Text"/>
    <w:basedOn w:val="Normal"/>
    <w:qFormat w:val="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styleId="TextodegloboCar" w:customStyle="1">
    <w:name w:val="Texto de globo C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inespaciado">
    <w:name w:val="No Spacing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Nmerodepgina">
    <w:name w:val="page number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ar" w:customStyle="1">
    <w:name w:val="Título 1 Car"/>
    <w:aliases w:val="Part Car"/>
    <w:rPr>
      <w:rFonts w:ascii="Tahoma" w:cs="Tahoma" w:eastAsia="Times New Roman" w:hAnsi="Tahoma"/>
      <w:b w:val="1"/>
      <w:w w:val="100"/>
      <w:position w:val="-1"/>
      <w:sz w:val="40"/>
      <w:szCs w:val="28"/>
      <w:effect w:val="none"/>
      <w:vertAlign w:val="baseline"/>
      <w:cs w:val="0"/>
      <w:em w:val="none"/>
      <w:lang w:eastAsia="es-ES"/>
    </w:rPr>
  </w:style>
  <w:style w:type="character" w:styleId="Ttulo4Car" w:customStyle="1">
    <w:name w:val="Título 4 Car"/>
    <w:aliases w:val="Map Title Car"/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es-ES" w:val="es-ES"/>
    </w:rPr>
  </w:style>
  <w:style w:type="paragraph" w:styleId="BlockLine" w:customStyle="1">
    <w:name w:val="Block Line"/>
    <w:basedOn w:val="Normal"/>
    <w:next w:val="Normal"/>
    <w:pPr>
      <w:pBdr>
        <w:top w:color="auto" w:space="1" w:sz="6" w:val="single"/>
        <w:between w:color="auto" w:space="1" w:sz="6" w:val="single"/>
      </w:pBdr>
      <w:spacing w:after="0" w:before="240" w:line="240" w:lineRule="auto"/>
      <w:ind w:left="1700"/>
    </w:pPr>
    <w:rPr>
      <w:rFonts w:ascii="Arial" w:eastAsia="Times New Roman" w:hAnsi="Arial"/>
      <w:sz w:val="24"/>
      <w:szCs w:val="20"/>
      <w:lang w:eastAsia="es-ES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  <w:lang w:eastAsia="en-US"/>
    </w:rPr>
  </w:style>
  <w:style w:type="paragraph" w:styleId="Prrafodelista">
    <w:name w:val="List Paragraph"/>
    <w:basedOn w:val="Normal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 w:val="es-ES"/>
    </w:rPr>
  </w:style>
  <w:style w:type="character" w:styleId="Ttulo2Car" w:customStyle="1">
    <w:name w:val="Título 2 Car"/>
    <w:aliases w:val="Chapter Title Car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Ttulo3Car" w:customStyle="1">
    <w:name w:val="Título 3 Car"/>
    <w:aliases w:val="Section Car"/>
    <w:rPr>
      <w:rFonts w:ascii="Tahoma" w:cs="Arial" w:eastAsia="Times New Roman" w:hAnsi="Tahoma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character" w:styleId="Ttulo5Car" w:customStyle="1">
    <w:name w:val="Título 5 Car"/>
    <w:aliases w:val="Block Label Car"/>
    <w:rPr>
      <w:rFonts w:ascii="Tahoma" w:cs="Arial" w:eastAsia="Times New Roman" w:hAnsi="Tahoma"/>
      <w:b w:val="1"/>
      <w:i w:val="1"/>
      <w:w w:val="100"/>
      <w:position w:val="-1"/>
      <w:sz w:val="28"/>
      <w:szCs w:val="24"/>
      <w:effect w:val="none"/>
      <w:vertAlign w:val="baseline"/>
      <w:cs w:val="0"/>
      <w:em w:val="none"/>
      <w:lang w:eastAsia="es-ES" w:val="es-ES"/>
    </w:rPr>
  </w:style>
  <w:style w:type="character" w:styleId="Ttulo6Car" w:customStyle="1">
    <w:name w:val="Título 6 Car"/>
    <w:rPr>
      <w:rFonts w:ascii="Arial" w:cs="Arial" w:eastAsia="Times New Roman" w:hAnsi="Arial"/>
      <w:b w:val="1"/>
      <w:bCs w:val="1"/>
      <w:noProof w:val="1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Ttulo7Car" w:customStyle="1">
    <w:name w:val="Título 7 Car"/>
    <w:rPr>
      <w:rFonts w:ascii="Cambria" w:cs="Times New Roman" w:eastAsia="Times New Roman" w:hAnsi="Cambria"/>
      <w:i w:val="1"/>
      <w:iCs w:val="1"/>
      <w:color w:val="404040"/>
      <w:w w:val="100"/>
      <w:position w:val="-1"/>
      <w:sz w:val="22"/>
      <w:szCs w:val="24"/>
      <w:effect w:val="none"/>
      <w:vertAlign w:val="baseline"/>
      <w:cs w:val="0"/>
      <w:em w:val="none"/>
      <w:lang w:eastAsia="es-ES" w:val="es-ES"/>
    </w:rPr>
  </w:style>
  <w:style w:type="character" w:styleId="Ttulo8Car" w:customStyle="1">
    <w:name w:val="Título 8 Car"/>
    <w:rPr>
      <w:rFonts w:ascii="Cambria" w:cs="Times New Roman" w:eastAsia="Times New Roman" w:hAnsi="Cambria"/>
      <w:color w:val="404040"/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Ttulo9Car" w:customStyle="1">
    <w:name w:val="Título 9 Car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 w:eastAsia="es-ES" w:val="es-ES"/>
    </w:rPr>
  </w:style>
  <w:style w:type="paragraph" w:styleId="Textoindependiente2">
    <w:name w:val="Body Text 2"/>
    <w:basedOn w:val="Normal"/>
    <w:pPr>
      <w:tabs>
        <w:tab w:val="left" w:pos="0"/>
      </w:tabs>
      <w:spacing w:after="0" w:line="240" w:lineRule="auto"/>
      <w:jc w:val="both"/>
    </w:pPr>
    <w:rPr>
      <w:rFonts w:ascii="Arial" w:eastAsia="Times New Roman" w:hAnsi="Arial"/>
      <w:noProof w:val="1"/>
      <w:lang/>
    </w:rPr>
  </w:style>
  <w:style w:type="character" w:styleId="Textoindependiente2Car" w:customStyle="1">
    <w:name w:val="Texto independiente 2 Car"/>
    <w:rPr>
      <w:rFonts w:ascii="Arial" w:eastAsia="Times New Roman" w:hAnsi="Arial"/>
      <w:noProof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angra2detindependiente">
    <w:name w:val="Body Text Indent 2"/>
    <w:basedOn w:val="Normal"/>
    <w:pPr>
      <w:spacing w:after="0" w:line="240" w:lineRule="auto"/>
      <w:ind w:left="990"/>
      <w:jc w:val="both"/>
    </w:pPr>
    <w:rPr>
      <w:rFonts w:ascii="Arial" w:cs="Arial" w:eastAsia="Times New Roman" w:hAnsi="Arial"/>
      <w:noProof w:val="1"/>
      <w:szCs w:val="20"/>
      <w:lang/>
    </w:rPr>
  </w:style>
  <w:style w:type="character" w:styleId="Sangra2detindependienteCar" w:customStyle="1">
    <w:name w:val="Sangría 2 de t. independiente Car"/>
    <w:rPr>
      <w:rFonts w:ascii="Arial" w:cs="Arial" w:eastAsia="Times New Roman" w:hAnsi="Arial"/>
      <w:noProof w:val="1"/>
      <w:w w:val="100"/>
      <w:position w:val="-1"/>
      <w:sz w:val="22"/>
      <w:effect w:val="none"/>
      <w:vertAlign w:val="baseline"/>
      <w:cs w:val="0"/>
      <w:em w:val="none"/>
      <w:lang/>
    </w:rPr>
  </w:style>
  <w:style w:type="paragraph" w:styleId="Textoindependiente">
    <w:name w:val="Body Text"/>
    <w:basedOn w:val="Normal"/>
    <w:pPr>
      <w:spacing w:after="0" w:line="240" w:lineRule="auto"/>
      <w:jc w:val="center"/>
    </w:pPr>
    <w:rPr>
      <w:rFonts w:ascii="Arial" w:cs="Arial" w:eastAsia="Times New Roman" w:hAnsi="Arial"/>
      <w:b w:val="1"/>
      <w:bCs w:val="1"/>
      <w:color w:val="ffffff"/>
      <w:sz w:val="20"/>
      <w:szCs w:val="24"/>
      <w:lang w:eastAsia="es-ES" w:val="es-ES"/>
    </w:rPr>
  </w:style>
  <w:style w:type="character" w:styleId="TextoindependienteCar" w:customStyle="1">
    <w:name w:val="Texto independiente Car"/>
    <w:rPr>
      <w:rFonts w:ascii="Arial" w:cs="Arial" w:eastAsia="Times New Roman" w:hAnsi="Arial"/>
      <w:b w:val="1"/>
      <w:bCs w:val="1"/>
      <w:color w:val="ffffff"/>
      <w:w w:val="100"/>
      <w:position w:val="-1"/>
      <w:szCs w:val="24"/>
      <w:effect w:val="none"/>
      <w:vertAlign w:val="baseline"/>
      <w:cs w:val="0"/>
      <w:em w:val="none"/>
      <w:lang w:eastAsia="es-ES" w:val="es-ES"/>
    </w:rPr>
  </w:style>
  <w:style w:type="paragraph" w:styleId="Sangradetextonormal">
    <w:name w:val="Body Text Indent"/>
    <w:basedOn w:val="Normal"/>
    <w:pPr>
      <w:spacing w:after="0" w:line="240" w:lineRule="auto"/>
      <w:ind w:firstLine="708"/>
      <w:jc w:val="both"/>
    </w:pPr>
    <w:rPr>
      <w:rFonts w:ascii="Arial" w:cs="Arial" w:eastAsia="Times New Roman" w:hAnsi="Arial"/>
      <w:b w:val="1"/>
      <w:bCs w:val="1"/>
      <w:szCs w:val="24"/>
      <w:lang w:eastAsia="es-ES" w:val="es-ES"/>
    </w:rPr>
  </w:style>
  <w:style w:type="character" w:styleId="SangradetextonormalCar" w:customStyle="1">
    <w:name w:val="Sangría de texto normal Car"/>
    <w:rPr>
      <w:rFonts w:ascii="Arial" w:cs="Arial" w:eastAsia="Times New Roman" w:hAnsi="Arial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3">
    <w:name w:val="Body Text 3"/>
    <w:basedOn w:val="Normal"/>
    <w:pPr>
      <w:spacing w:after="0" w:line="240" w:lineRule="auto"/>
      <w:jc w:val="center"/>
    </w:pPr>
    <w:rPr>
      <w:rFonts w:ascii="Arial" w:cs="Arial" w:eastAsia="Times New Roman" w:hAnsi="Arial"/>
      <w:b w:val="1"/>
      <w:szCs w:val="24"/>
      <w:lang w:eastAsia="es-ES" w:val="es-ES"/>
    </w:rPr>
  </w:style>
  <w:style w:type="character" w:styleId="Textoindependiente3Car" w:customStyle="1">
    <w:name w:val="Texto independiente 3 Car"/>
    <w:rPr>
      <w:rFonts w:ascii="Arial" w:cs="Arial" w:eastAsia="Times New Roman" w:hAnsi="Arial"/>
      <w:b w:val="1"/>
      <w:w w:val="100"/>
      <w:position w:val="-1"/>
      <w:sz w:val="22"/>
      <w:szCs w:val="24"/>
      <w:effect w:val="none"/>
      <w:vertAlign w:val="baseline"/>
      <w:cs w:val="0"/>
      <w:em w:val="none"/>
      <w:lang w:eastAsia="es-ES" w:val="es-ES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uadrculamedia1-nfasis21" w:customStyle="1">
    <w:name w:val="Cuadrícula media 1 - Énfasis 21"/>
    <w:basedOn w:val="Normal"/>
    <w:pPr>
      <w:spacing w:after="0" w:line="240" w:lineRule="auto"/>
      <w:ind w:left="708"/>
    </w:pPr>
    <w:rPr>
      <w:rFonts w:ascii="Arial" w:cs="Arial" w:eastAsia="Times New Roman" w:hAnsi="Arial"/>
      <w:szCs w:val="24"/>
      <w:lang w:eastAsia="es-ES" w:val="es-ES"/>
    </w:rPr>
  </w:style>
  <w:style w:type="paragraph" w:styleId="Textodebloque">
    <w:name w:val="Block Text"/>
    <w:basedOn w:val="Normal"/>
    <w:pPr>
      <w:spacing w:after="0" w:line="240" w:lineRule="auto"/>
    </w:pPr>
    <w:rPr>
      <w:rFonts w:ascii="Arial" w:eastAsia="Times New Roman" w:hAnsi="Arial"/>
      <w:sz w:val="24"/>
      <w:szCs w:val="20"/>
      <w:lang w:eastAsia="es-MX"/>
    </w:rPr>
  </w:style>
  <w:style w:type="paragraph" w:styleId="Listavistosa-nfasis11" w:customStyle="1">
    <w:name w:val="Lista vistosa - Énfasis 11"/>
    <w:basedOn w:val="Normal"/>
    <w:pPr>
      <w:spacing w:after="0" w:line="240" w:lineRule="auto"/>
      <w:ind w:left="708"/>
    </w:pPr>
    <w:rPr>
      <w:rFonts w:ascii="Arial" w:cs="Arial" w:eastAsia="Times New Roman" w:hAnsi="Arial"/>
      <w:szCs w:val="24"/>
      <w:lang w:eastAsia="es-ES" w:val="es-ES"/>
    </w:rPr>
  </w:style>
  <w:style w:type="character" w:styleId="Hipervnculo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notapie">
    <w:name w:val="footnote text"/>
    <w:basedOn w:val="Normal"/>
    <w:pPr>
      <w:spacing w:after="0" w:line="240" w:lineRule="auto"/>
    </w:pPr>
    <w:rPr>
      <w:rFonts w:ascii="Tahoma" w:eastAsia="Times New Roman" w:hAnsi="Tahoma"/>
      <w:spacing w:val="-3"/>
      <w:sz w:val="20"/>
      <w:szCs w:val="20"/>
      <w:lang w:eastAsia="es-ES" w:val="es-ES"/>
    </w:rPr>
  </w:style>
  <w:style w:type="character" w:styleId="TextonotapieCar" w:customStyle="1">
    <w:name w:val="Texto nota pie Car"/>
    <w:rPr>
      <w:rFonts w:ascii="Tahoma" w:eastAsia="Times New Roman" w:hAnsi="Tahoma"/>
      <w:spacing w:val="-3"/>
      <w:w w:val="100"/>
      <w:position w:val="-1"/>
      <w:effect w:val="none"/>
      <w:vertAlign w:val="baseline"/>
      <w:cs w:val="0"/>
      <w:em w:val="none"/>
      <w:lang w:eastAsia="es-ES" w:val="es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NormalWeb">
    <w:name w:val="Normal (Web)"/>
    <w:basedOn w:val="Normal"/>
    <w:qFormat w:val="1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es-ES" w:val="es-ES"/>
    </w:rPr>
  </w:style>
  <w:style w:type="character" w:styleId="Textoennegrita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numbering" w:styleId="Estilo1" w:customStyle="1">
    <w:name w:val="Estilo1"/>
  </w:style>
  <w:style w:type="numbering" w:styleId="Estilo2" w:customStyle="1">
    <w:name w:val="Estilo2"/>
  </w:style>
  <w:style w:type="paragraph" w:styleId="MapTitleContinued" w:customStyle="1">
    <w:name w:val="Map Title. Continued"/>
    <w:basedOn w:val="Normal"/>
    <w:pPr>
      <w:spacing w:after="240" w:line="240" w:lineRule="auto"/>
    </w:pPr>
    <w:rPr>
      <w:rFonts w:ascii="Arial" w:eastAsia="Times New Roman" w:hAnsi="Arial"/>
      <w:b w:val="1"/>
      <w:sz w:val="32"/>
      <w:szCs w:val="20"/>
      <w:lang w:eastAsia="es-ES"/>
    </w:rPr>
  </w:style>
  <w:style w:type="paragraph" w:styleId="TableText" w:customStyle="1">
    <w:name w:val="Table Text"/>
    <w:basedOn w:val="Normal"/>
    <w:pPr>
      <w:spacing w:after="0" w:line="240" w:lineRule="auto"/>
    </w:pPr>
    <w:rPr>
      <w:rFonts w:ascii="Arial" w:eastAsia="Times New Roman" w:hAnsi="Arial"/>
      <w:sz w:val="24"/>
      <w:szCs w:val="20"/>
      <w:lang w:eastAsia="es-ES"/>
    </w:rPr>
  </w:style>
  <w:style w:type="paragraph" w:styleId="TableHeaderText" w:customStyle="1">
    <w:name w:val="Table Header Text"/>
    <w:basedOn w:val="TableText"/>
    <w:pPr>
      <w:jc w:val="center"/>
    </w:pPr>
    <w:rPr>
      <w:b w:val="1"/>
    </w:rPr>
  </w:style>
  <w:style w:type="paragraph" w:styleId="Puesto" w:customStyle="1">
    <w:name w:val="Puesto"/>
    <w:basedOn w:val="Normal"/>
    <w:pPr>
      <w:spacing w:after="0" w:line="240" w:lineRule="auto"/>
      <w:jc w:val="center"/>
    </w:pPr>
    <w:rPr>
      <w:rFonts w:ascii="Times New Roman" w:eastAsia="Times New Roman" w:hAnsi="Times New Roman"/>
      <w:b w:val="1"/>
      <w:sz w:val="24"/>
      <w:szCs w:val="20"/>
      <w:lang w:eastAsia="es-ES"/>
    </w:rPr>
  </w:style>
  <w:style w:type="character" w:styleId="PuestoCar" w:customStyle="1">
    <w:name w:val="Puesto Car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eastAsia="es-ES"/>
    </w:rPr>
  </w:style>
  <w:style w:type="paragraph" w:styleId="Textodebloque1" w:customStyle="1">
    <w:name w:val="Texto de bloque1"/>
    <w:basedOn w:val="Normal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s-MX" w:val="en-US"/>
    </w:rPr>
  </w:style>
  <w:style w:type="paragraph" w:styleId="BulletText1" w:customStyle="1">
    <w:name w:val="Bullet Text 1"/>
    <w:basedOn w:val="Normal"/>
    <w:pPr>
      <w:numPr>
        <w:numId w:val="3"/>
      </w:numPr>
      <w:spacing w:after="0" w:line="240" w:lineRule="auto"/>
      <w:ind w:left="187" w:hanging="187"/>
    </w:pPr>
    <w:rPr>
      <w:rFonts w:ascii="Arial" w:eastAsia="Times New Roman" w:hAnsi="Arial"/>
      <w:sz w:val="24"/>
      <w:szCs w:val="20"/>
      <w:lang w:eastAsia="es-MX"/>
    </w:rPr>
  </w:style>
  <w:style w:type="table" w:styleId="Listaclara-nfasis2">
    <w:name w:val="Light List Accent 2"/>
    <w:basedOn w:val="Tab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cs="Times New Roman" w:eastAsia="Times New Roman"/>
      <w:position w:val="-1"/>
      <w:lang w:eastAsia="en-US" w:val="en-US"/>
    </w:rPr>
    <w:tblPr>
      <w:tblStyleRowBandSize w:val="1"/>
      <w:tblStyleColBandSize w:val="1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</w:tblPr>
  </w:style>
  <w:style w:type="paragraph" w:styleId="Textomacro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ourier New" w:eastAsia="Times New Roman" w:hAnsi="Courier New"/>
      <w:position w:val="-1"/>
      <w:lang w:eastAsia="es-ES" w:val="en-US"/>
    </w:rPr>
  </w:style>
  <w:style w:type="character" w:styleId="TextomacroCar" w:customStyle="1">
    <w:name w:val="Texto macro Car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es-ES" w:val="en-US"/>
    </w:rPr>
  </w:style>
  <w:style w:type="paragraph" w:styleId="BulletText2" w:customStyle="1">
    <w:name w:val="Bullet Text 2"/>
    <w:basedOn w:val="BulletText1"/>
    <w:pPr>
      <w:numPr>
        <w:numId w:val="1"/>
      </w:numPr>
      <w:ind w:left="187" w:hanging="187"/>
    </w:pPr>
    <w:rPr>
      <w:lang w:eastAsia="es-ES"/>
    </w:rPr>
  </w:style>
  <w:style w:type="paragraph" w:styleId="ContinuedOnNextPa" w:customStyle="1">
    <w:name w:val="Continued On Next Pa"/>
    <w:basedOn w:val="Normal"/>
    <w:next w:val="Normal"/>
    <w:pPr>
      <w:pBdr>
        <w:top w:color="auto" w:space="1" w:sz="6" w:val="single"/>
        <w:between w:color="auto" w:space="1" w:sz="6" w:val="single"/>
      </w:pBdr>
      <w:spacing w:after="0" w:line="240" w:lineRule="auto"/>
      <w:ind w:left="1700"/>
      <w:jc w:val="right"/>
    </w:pPr>
    <w:rPr>
      <w:rFonts w:ascii="Arial" w:eastAsia="Times New Roman" w:hAnsi="Arial"/>
      <w:i w:val="1"/>
      <w:sz w:val="20"/>
      <w:szCs w:val="20"/>
      <w:lang w:eastAsia="es-ES"/>
    </w:rPr>
  </w:style>
  <w:style w:type="paragraph" w:styleId="ContinuedTableLabe" w:customStyle="1">
    <w:name w:val="Continued Table Labe"/>
    <w:basedOn w:val="Normal"/>
    <w:pPr>
      <w:spacing w:after="0" w:line="240" w:lineRule="auto"/>
    </w:pPr>
    <w:rPr>
      <w:rFonts w:ascii="Arial" w:eastAsia="Times New Roman" w:hAnsi="Arial"/>
      <w:b w:val="1"/>
      <w:szCs w:val="20"/>
      <w:lang w:eastAsia="es-ES"/>
    </w:rPr>
  </w:style>
  <w:style w:type="paragraph" w:styleId="MemoLine" w:customStyle="1">
    <w:name w:val="Memo Line"/>
    <w:basedOn w:val="BlockLine"/>
    <w:next w:val="Normal"/>
    <w:pPr>
      <w:ind w:left="0"/>
    </w:pPr>
  </w:style>
  <w:style w:type="paragraph" w:styleId="NoteText" w:customStyle="1">
    <w:name w:val="Note Text"/>
    <w:basedOn w:val="Textodebloque"/>
    <w:rPr>
      <w:lang w:eastAsia="es-ES"/>
    </w:rPr>
  </w:style>
  <w:style w:type="paragraph" w:styleId="EmbeddedText" w:customStyle="1">
    <w:name w:val="Embedded Text"/>
    <w:basedOn w:val="TableText"/>
  </w:style>
  <w:style w:type="paragraph" w:styleId="TDC1">
    <w:name w:val="toc 1"/>
    <w:basedOn w:val="Normal"/>
    <w:next w:val="Normal"/>
    <w:pPr>
      <w:tabs>
        <w:tab w:val="right" w:leader="dot" w:pos="9360"/>
      </w:tabs>
      <w:spacing w:after="0" w:line="240" w:lineRule="auto"/>
    </w:pPr>
    <w:rPr>
      <w:rFonts w:ascii="Arial" w:eastAsia="Times New Roman" w:hAnsi="Arial"/>
      <w:sz w:val="24"/>
      <w:szCs w:val="20"/>
      <w:lang w:eastAsia="es-ES" w:val="es-ES"/>
    </w:rPr>
  </w:style>
  <w:style w:type="paragraph" w:styleId="TDC2">
    <w:name w:val="toc 2"/>
    <w:basedOn w:val="Normal"/>
    <w:next w:val="Normal"/>
    <w:pPr>
      <w:tabs>
        <w:tab w:val="right" w:leader="dot" w:pos="9360"/>
      </w:tabs>
      <w:spacing w:after="0" w:line="240" w:lineRule="auto"/>
      <w:ind w:left="240"/>
    </w:pPr>
    <w:rPr>
      <w:rFonts w:ascii="Arial" w:eastAsia="Times New Roman" w:hAnsi="Arial"/>
      <w:sz w:val="24"/>
      <w:szCs w:val="20"/>
      <w:lang w:eastAsia="es-ES" w:val="es-ES"/>
    </w:rPr>
  </w:style>
  <w:style w:type="character" w:styleId="eacep" w:customStyle="1">
    <w:name w:val="eacep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Revisin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lang w:eastAsia="es-ES"/>
    </w:rPr>
  </w:style>
  <w:style w:type="character" w:styleId="Refdecomenta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qFormat w:val="1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styleId="TextocomentarioCar" w:customStyle="1">
    <w:name w:val="Texto comentario Car"/>
    <w:rPr>
      <w:rFonts w:ascii="Arial" w:eastAsia="Times New Roman" w:hAnsi="Arial"/>
      <w:w w:val="100"/>
      <w:position w:val="-1"/>
      <w:effect w:val="none"/>
      <w:vertAlign w:val="baseline"/>
      <w:cs w:val="0"/>
      <w:em w:val="none"/>
      <w:lang w:eastAsia="es-ES"/>
    </w:rPr>
  </w:style>
  <w:style w:type="paragraph" w:styleId="Asuntodelcomentario">
    <w:name w:val="annotation subject"/>
    <w:basedOn w:val="Textocomentario"/>
    <w:next w:val="Textocomentario"/>
    <w:qFormat w:val="1"/>
    <w:rPr>
      <w:b w:val="1"/>
      <w:bCs w:val="1"/>
    </w:rPr>
  </w:style>
  <w:style w:type="character" w:styleId="AsuntodelcomentarioCar" w:customStyle="1">
    <w:name w:val="Asunto del comentario Car"/>
    <w:rPr>
      <w:rFonts w:ascii="Arial" w:eastAsia="Times New Roman" w:hAnsi="Arial"/>
      <w:b w:val="1"/>
      <w:bCs w:val="1"/>
      <w:w w:val="100"/>
      <w:position w:val="-1"/>
      <w:effect w:val="none"/>
      <w:vertAlign w:val="baseline"/>
      <w:cs w:val="0"/>
      <w:em w:val="none"/>
      <w:lang w:eastAsia="es-ES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3B29C8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ola@Compecer.com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7xhlYCIfBWwrgfXL2qTAlk3rFQ==">CgMxLjA4AHIhMVo2TDdyM3BMX2xPX0pkWG16MHFLb2M1UWlJSjBuMmVs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2026-03-05T22:43:00Z</dcterms:created>
  <dc:creator>HP-G42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o Documentto">
    <vt:lpwstr>FO Formato</vt:lpwstr>
  </property>
  <property fmtid="{D5CDD505-2E9C-101B-9397-08002B2CF9AE}" pid="3" name="Area">
    <vt:lpwstr>GC - Gestión de Calidad</vt:lpwstr>
  </property>
  <property fmtid="{D5CDD505-2E9C-101B-9397-08002B2CF9AE}" pid="4" name="Tipo Documento">
    <vt:lpwstr>FO - Formato</vt:lpwstr>
  </property>
  <property fmtid="{D5CDD505-2E9C-101B-9397-08002B2CF9AE}" pid="5" name="FirstName">
    <vt:lpwstr>FirstName</vt:lpwstr>
  </property>
  <property fmtid="{D5CDD505-2E9C-101B-9397-08002B2CF9AE}" pid="6" name="_Version">
    <vt:lpwstr>_Version</vt:lpwstr>
  </property>
  <property fmtid="{D5CDD505-2E9C-101B-9397-08002B2CF9AE}" pid="7" name="_dlc_BarcodeImage">
    <vt:lpwstr>_dlc_BarcodeImage</vt:lpwstr>
  </property>
</Properties>
</file>